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F6163" w14:textId="0473B649" w:rsidR="001E50D0" w:rsidRPr="001E50D0" w:rsidRDefault="001E50D0" w:rsidP="001E50D0">
      <w:pPr>
        <w:rPr>
          <w:rFonts w:ascii="Times New Roman" w:eastAsia="Times New Roman" w:hAnsi="Times New Roman" w:cs="Times New Roman"/>
          <w:lang w:eastAsia="ru-RU"/>
        </w:rPr>
      </w:pPr>
    </w:p>
    <w:p w14:paraId="02D0CE31" w14:textId="24DF53AD" w:rsidR="001E50D0" w:rsidRDefault="001E50D0"/>
    <w:p w14:paraId="71EFFA44" w14:textId="77777777" w:rsidR="00450469" w:rsidRDefault="00450469">
      <w:pPr>
        <w:rPr>
          <w:rFonts w:cstheme="minorHAnsi"/>
        </w:rPr>
      </w:pPr>
    </w:p>
    <w:p w14:paraId="06A2FF1B" w14:textId="77777777" w:rsidR="00450469" w:rsidRDefault="00450469">
      <w:pPr>
        <w:rPr>
          <w:rFonts w:cstheme="minorHAnsi"/>
        </w:rPr>
      </w:pPr>
    </w:p>
    <w:p w14:paraId="491DCBFA" w14:textId="63042490" w:rsidR="00450469" w:rsidRDefault="00450469">
      <w:pPr>
        <w:rPr>
          <w:rFonts w:cstheme="minorHAnsi"/>
        </w:rPr>
      </w:pPr>
      <w:r>
        <w:rPr>
          <w:rFonts w:cstheme="minorHAnsi"/>
        </w:rPr>
        <w:t>Активируйте код, номинал кода соответствует сумме перевода  на  платежную (банковскую) карту (1:1)</w:t>
      </w:r>
    </w:p>
    <w:p w14:paraId="527C21F3" w14:textId="77777777" w:rsidR="00450469" w:rsidRDefault="00450469">
      <w:pPr>
        <w:rPr>
          <w:rFonts w:cstheme="minorHAnsi"/>
        </w:rPr>
      </w:pPr>
    </w:p>
    <w:p w14:paraId="2699D81C" w14:textId="17271C7A" w:rsidR="0006036A" w:rsidRPr="00450469" w:rsidRDefault="004E63C5">
      <w:pPr>
        <w:rPr>
          <w:rFonts w:cstheme="minorHAnsi"/>
        </w:rPr>
      </w:pPr>
      <w:r w:rsidRPr="00450469">
        <w:rPr>
          <w:rFonts w:cstheme="minorHAnsi"/>
        </w:rPr>
        <w:t>Перевод – банковская операция по переводу денежных средств в рублях Российской Федерации по номеру платежной (банковской) карты Получателя (за исключением предоплаченной карты), совершаемая Банком по распоряжению Клиента</w:t>
      </w:r>
    </w:p>
    <w:p w14:paraId="788BA0A6" w14:textId="743F04AF" w:rsidR="004E63C5" w:rsidRPr="00450469" w:rsidRDefault="004E63C5">
      <w:pPr>
        <w:rPr>
          <w:rFonts w:cstheme="minorHAnsi"/>
        </w:rPr>
      </w:pPr>
    </w:p>
    <w:p w14:paraId="15FD4FDC" w14:textId="2ECCC110" w:rsidR="00444C85" w:rsidRPr="00450469" w:rsidRDefault="004E63C5">
      <w:pPr>
        <w:rPr>
          <w:rFonts w:cstheme="minorHAnsi"/>
        </w:rPr>
      </w:pPr>
      <w:r w:rsidRPr="00450469">
        <w:rPr>
          <w:rFonts w:cstheme="minorHAnsi"/>
        </w:rPr>
        <w:t xml:space="preserve">Получатель – физическое лицо, являющееся держателем платежной (банковской) карты (за исключением предоплаченной карты), эмитированной банком - резидентом Российской Федерации в рамках одной из следующих систем: </w:t>
      </w:r>
      <w:r w:rsidR="00444C85" w:rsidRPr="00450469">
        <w:rPr>
          <w:rFonts w:cstheme="minorHAnsi"/>
        </w:rPr>
        <w:t xml:space="preserve">Платежной системы </w:t>
      </w:r>
      <w:r w:rsidR="00444C85" w:rsidRPr="00450469">
        <w:rPr>
          <w:rFonts w:cstheme="minorHAnsi"/>
          <w:lang w:val="en-US"/>
        </w:rPr>
        <w:t>Visa</w:t>
      </w:r>
      <w:r w:rsidR="00444C85" w:rsidRPr="00450469">
        <w:rPr>
          <w:rFonts w:cstheme="minorHAnsi"/>
        </w:rPr>
        <w:t xml:space="preserve"> </w:t>
      </w:r>
      <w:r w:rsidR="00444C85" w:rsidRPr="00450469">
        <w:rPr>
          <w:rFonts w:cstheme="minorHAnsi"/>
          <w:lang w:val="en-US"/>
        </w:rPr>
        <w:t>International</w:t>
      </w:r>
      <w:r w:rsidR="00444C85" w:rsidRPr="00450469">
        <w:rPr>
          <w:rFonts w:cstheme="minorHAnsi"/>
        </w:rPr>
        <w:t xml:space="preserve">, Платежной системы </w:t>
      </w:r>
      <w:r w:rsidR="00444C85" w:rsidRPr="00450469">
        <w:rPr>
          <w:rFonts w:cstheme="minorHAnsi"/>
          <w:lang w:val="en-US"/>
        </w:rPr>
        <w:t>MasterCard</w:t>
      </w:r>
      <w:r w:rsidR="00444C85" w:rsidRPr="00450469">
        <w:rPr>
          <w:rFonts w:cstheme="minorHAnsi"/>
        </w:rPr>
        <w:t xml:space="preserve"> </w:t>
      </w:r>
      <w:r w:rsidR="00444C85" w:rsidRPr="00450469">
        <w:rPr>
          <w:rFonts w:cstheme="minorHAnsi"/>
          <w:lang w:val="en-US"/>
        </w:rPr>
        <w:t>Worldwide</w:t>
      </w:r>
      <w:r w:rsidR="00444C85" w:rsidRPr="00450469">
        <w:rPr>
          <w:rFonts w:cstheme="minorHAnsi"/>
        </w:rPr>
        <w:t>, Платежной системы «Мир», эмитированных кредитной организаций на территории Российской Федерации</w:t>
      </w:r>
      <w:r w:rsidR="00CB412B" w:rsidRPr="00450469">
        <w:rPr>
          <w:rFonts w:cstheme="minorHAnsi"/>
        </w:rPr>
        <w:t>, и получившей лицензию на осуществление банковской деятельности от Банка России.</w:t>
      </w:r>
    </w:p>
    <w:p w14:paraId="5F022493" w14:textId="77777777" w:rsidR="004E63C5" w:rsidRPr="00450469" w:rsidRDefault="004E63C5" w:rsidP="004E63C5">
      <w:pPr>
        <w:rPr>
          <w:rFonts w:cstheme="minorHAnsi"/>
        </w:rPr>
      </w:pPr>
    </w:p>
    <w:p w14:paraId="7AB678BF" w14:textId="2F0B4927" w:rsidR="004E63C5" w:rsidRPr="00450469" w:rsidRDefault="004E63C5" w:rsidP="004E63C5">
      <w:pPr>
        <w:rPr>
          <w:rFonts w:cstheme="minorHAnsi"/>
        </w:rPr>
      </w:pPr>
      <w:r w:rsidRPr="00450469">
        <w:rPr>
          <w:rFonts w:cstheme="minorHAnsi"/>
        </w:rPr>
        <w:t>Лимит на Перевод по номеру платежной (банковской) карты одного Получателя (одна операция) – 75 000.00 рублей Российской Федерации.</w:t>
      </w:r>
    </w:p>
    <w:p w14:paraId="45432887" w14:textId="77777777" w:rsidR="004E63C5" w:rsidRPr="00450469" w:rsidRDefault="004E63C5" w:rsidP="004E63C5">
      <w:pPr>
        <w:rPr>
          <w:rFonts w:cstheme="minorHAnsi"/>
        </w:rPr>
      </w:pPr>
      <w:r w:rsidRPr="00450469">
        <w:rPr>
          <w:rFonts w:cstheme="minorHAnsi"/>
        </w:rPr>
        <w:t xml:space="preserve">Кумулятивный лимит на Переводы по номеру одной и той же платежной (банковской) карты одного Получателя в течение одного календарного дня – 250 </w:t>
      </w:r>
      <w:proofErr w:type="gramStart"/>
      <w:r w:rsidRPr="00450469">
        <w:rPr>
          <w:rFonts w:cstheme="minorHAnsi"/>
        </w:rPr>
        <w:t>000.00  рублей</w:t>
      </w:r>
      <w:proofErr w:type="gramEnd"/>
      <w:r w:rsidRPr="00450469">
        <w:rPr>
          <w:rFonts w:cstheme="minorHAnsi"/>
        </w:rPr>
        <w:t xml:space="preserve"> Российской Федерации.</w:t>
      </w:r>
    </w:p>
    <w:p w14:paraId="0E826A04" w14:textId="3C76A7AC" w:rsidR="004E63C5" w:rsidRPr="00450469" w:rsidRDefault="004E63C5" w:rsidP="004E63C5">
      <w:pPr>
        <w:rPr>
          <w:rFonts w:cstheme="minorHAnsi"/>
        </w:rPr>
      </w:pPr>
      <w:r w:rsidRPr="00450469">
        <w:rPr>
          <w:rFonts w:cstheme="minorHAnsi"/>
        </w:rPr>
        <w:t xml:space="preserve">Кумулятивный лимит на Переводы по номеру одной и той же платежной (банковской) карты одного Получателя в течение одного календарного месяца – 250 </w:t>
      </w:r>
      <w:proofErr w:type="gramStart"/>
      <w:r w:rsidRPr="00450469">
        <w:rPr>
          <w:rFonts w:cstheme="minorHAnsi"/>
        </w:rPr>
        <w:t>000.00  рублей</w:t>
      </w:r>
      <w:proofErr w:type="gramEnd"/>
      <w:r w:rsidRPr="00450469">
        <w:rPr>
          <w:rFonts w:cstheme="minorHAnsi"/>
        </w:rPr>
        <w:t xml:space="preserve"> Российской Федерации.</w:t>
      </w:r>
    </w:p>
    <w:p w14:paraId="0F8D43BE" w14:textId="7FC33E9C" w:rsidR="00CB412B" w:rsidRPr="00450469" w:rsidRDefault="00CB412B">
      <w:pPr>
        <w:rPr>
          <w:rFonts w:cstheme="minorHAnsi"/>
        </w:rPr>
      </w:pPr>
    </w:p>
    <w:p w14:paraId="14644CD3" w14:textId="44D5ECF9" w:rsidR="004E63C5" w:rsidRDefault="004E63C5" w:rsidP="00450469">
      <w:pPr>
        <w:rPr>
          <w:rFonts w:cstheme="minorHAnsi"/>
        </w:rPr>
      </w:pPr>
      <w:r w:rsidRPr="00450469">
        <w:rPr>
          <w:rFonts w:cstheme="minorHAnsi"/>
        </w:rPr>
        <w:t>Банк вправе не принять от Получателя Заявление о переводе и отказать Получателю в предоставлении Услуги по усмотрению Банка.</w:t>
      </w:r>
    </w:p>
    <w:p w14:paraId="5DF0D3F0" w14:textId="77777777" w:rsidR="00450469" w:rsidRPr="00450469" w:rsidRDefault="00450469" w:rsidP="00450469">
      <w:pPr>
        <w:rPr>
          <w:rFonts w:cstheme="minorHAnsi"/>
        </w:rPr>
      </w:pPr>
    </w:p>
    <w:p w14:paraId="087A5C4F" w14:textId="088DD6DA" w:rsidR="004E63C5" w:rsidRPr="00450469" w:rsidRDefault="004E63C5" w:rsidP="00450469">
      <w:pPr>
        <w:rPr>
          <w:rFonts w:cstheme="minorHAnsi"/>
        </w:rPr>
      </w:pPr>
      <w:r w:rsidRPr="00450469">
        <w:rPr>
          <w:rFonts w:cstheme="minorHAnsi"/>
        </w:rPr>
        <w:t>Банк не несет ответственности за ущерб, возникший у Клиента вследствие:</w:t>
      </w:r>
    </w:p>
    <w:p w14:paraId="5933FC2B" w14:textId="52931543" w:rsidR="004E63C5" w:rsidRPr="00450469" w:rsidRDefault="004E63C5" w:rsidP="00450469">
      <w:pPr>
        <w:pStyle w:val="a5"/>
        <w:numPr>
          <w:ilvl w:val="0"/>
          <w:numId w:val="2"/>
        </w:numPr>
        <w:rPr>
          <w:rFonts w:cstheme="minorHAnsi"/>
        </w:rPr>
      </w:pPr>
      <w:r w:rsidRPr="00450469">
        <w:rPr>
          <w:rFonts w:cstheme="minorHAnsi"/>
        </w:rPr>
        <w:t>некорректного оформления Получателем распоряжения;</w:t>
      </w:r>
    </w:p>
    <w:p w14:paraId="3A5DE3AD" w14:textId="3FAA18DD" w:rsidR="004E63C5" w:rsidRPr="00450469" w:rsidRDefault="004E63C5" w:rsidP="00450469">
      <w:pPr>
        <w:pStyle w:val="a5"/>
        <w:numPr>
          <w:ilvl w:val="0"/>
          <w:numId w:val="2"/>
        </w:numPr>
        <w:rPr>
          <w:rFonts w:cstheme="minorHAnsi"/>
        </w:rPr>
      </w:pPr>
      <w:r w:rsidRPr="00450469">
        <w:rPr>
          <w:rFonts w:cstheme="minorHAnsi"/>
        </w:rPr>
        <w:t>ошибочно переданных Получателем в Банк распоряжений;</w:t>
      </w:r>
    </w:p>
    <w:p w14:paraId="3EF42676" w14:textId="3D238D45" w:rsidR="004E63C5" w:rsidRPr="00450469" w:rsidRDefault="004E63C5" w:rsidP="00450469">
      <w:pPr>
        <w:pStyle w:val="a5"/>
        <w:numPr>
          <w:ilvl w:val="0"/>
          <w:numId w:val="2"/>
        </w:numPr>
        <w:rPr>
          <w:rFonts w:cstheme="minorHAnsi"/>
        </w:rPr>
      </w:pPr>
      <w:r w:rsidRPr="00450469">
        <w:rPr>
          <w:rFonts w:cstheme="minorHAnsi"/>
        </w:rPr>
        <w:t>несанкционированного доступа посторонних лиц к Согласованному средству связи или его любой части (любого компонента), используемых Получателем для направления в Банк распоряжений;</w:t>
      </w:r>
    </w:p>
    <w:p w14:paraId="321AFF0C" w14:textId="1FB8C8BC" w:rsidR="004E63C5" w:rsidRDefault="004E63C5" w:rsidP="00450469">
      <w:pPr>
        <w:pStyle w:val="a5"/>
        <w:numPr>
          <w:ilvl w:val="0"/>
          <w:numId w:val="2"/>
        </w:numPr>
        <w:rPr>
          <w:rFonts w:cstheme="minorHAnsi"/>
        </w:rPr>
      </w:pPr>
      <w:r w:rsidRPr="00450469">
        <w:rPr>
          <w:rFonts w:cstheme="minorHAnsi"/>
        </w:rPr>
        <w:t>воздействия вредоносного программного обеспечения на программно-аппаратные средства, используемые Получателем для направления в Банк распоряжений;</w:t>
      </w:r>
    </w:p>
    <w:p w14:paraId="0EF9A05A" w14:textId="77777777" w:rsidR="00450469" w:rsidRPr="00450469" w:rsidRDefault="00450469" w:rsidP="00450469">
      <w:pPr>
        <w:pStyle w:val="a5"/>
        <w:rPr>
          <w:rFonts w:cstheme="minorHAnsi"/>
        </w:rPr>
      </w:pPr>
    </w:p>
    <w:p w14:paraId="0045E4B9" w14:textId="402FC0F1" w:rsidR="004E63C5" w:rsidRPr="00450469" w:rsidRDefault="00450469">
      <w:pPr>
        <w:rPr>
          <w:rFonts w:cstheme="minorHAnsi"/>
        </w:rPr>
      </w:pPr>
      <w:r w:rsidRPr="00450469">
        <w:rPr>
          <w:rFonts w:cstheme="minorHAnsi"/>
        </w:rPr>
        <w:t>Отменить перевод, направленный на некорректный номер</w:t>
      </w:r>
      <w:r>
        <w:rPr>
          <w:rFonts w:cstheme="minorHAnsi"/>
        </w:rPr>
        <w:t xml:space="preserve"> платежной (банковской) карты</w:t>
      </w:r>
      <w:r w:rsidRPr="00450469">
        <w:rPr>
          <w:rFonts w:cstheme="minorHAnsi"/>
        </w:rPr>
        <w:t>, невозможно</w:t>
      </w:r>
    </w:p>
    <w:p w14:paraId="0043FB8E" w14:textId="36DBCBA5" w:rsidR="0006036A" w:rsidRPr="00450469" w:rsidRDefault="00444C85">
      <w:pPr>
        <w:rPr>
          <w:rFonts w:cstheme="minorHAnsi"/>
        </w:rPr>
      </w:pPr>
      <w:r w:rsidRPr="00450469">
        <w:rPr>
          <w:rFonts w:cstheme="minorHAnsi"/>
        </w:rPr>
        <w:t xml:space="preserve"> </w:t>
      </w:r>
    </w:p>
    <w:p w14:paraId="67C8F1D7" w14:textId="4074563F" w:rsidR="00450469" w:rsidRPr="00450469" w:rsidRDefault="00450469" w:rsidP="00450469">
      <w:pPr>
        <w:rPr>
          <w:rFonts w:cstheme="minorHAnsi"/>
        </w:rPr>
      </w:pPr>
      <w:r w:rsidRPr="00450469">
        <w:rPr>
          <w:rFonts w:cstheme="minorHAnsi"/>
        </w:rPr>
        <w:t xml:space="preserve">Контакты: - адрес для подачи </w:t>
      </w:r>
      <w:proofErr w:type="gramStart"/>
      <w:r w:rsidRPr="00450469">
        <w:rPr>
          <w:rFonts w:cstheme="minorHAnsi"/>
        </w:rPr>
        <w:t>претензий:</w:t>
      </w:r>
      <w:r w:rsidRPr="00450469">
        <w:rPr>
          <w:rFonts w:cstheme="minorHAnsi"/>
          <w:color w:val="FF0000"/>
        </w:rPr>
        <w:t>–</w:t>
      </w:r>
      <w:proofErr w:type="gramEnd"/>
      <w:r w:rsidRPr="00450469">
        <w:rPr>
          <w:rFonts w:cstheme="minorHAnsi"/>
          <w:color w:val="FF0000"/>
        </w:rPr>
        <w:t xml:space="preserve"> </w:t>
      </w:r>
    </w:p>
    <w:p w14:paraId="7789CA95" w14:textId="2098C501" w:rsidR="00450469" w:rsidRPr="00450469" w:rsidRDefault="00450469" w:rsidP="00450469">
      <w:pPr>
        <w:rPr>
          <w:rFonts w:cstheme="minorHAnsi"/>
        </w:rPr>
      </w:pPr>
      <w:r w:rsidRPr="00450469">
        <w:rPr>
          <w:rFonts w:cstheme="minorHAnsi"/>
        </w:rPr>
        <w:t xml:space="preserve">Организатора: </w:t>
      </w:r>
      <w:proofErr w:type="gramStart"/>
      <w:r>
        <w:rPr>
          <w:rFonts w:cstheme="minorHAnsi"/>
          <w:color w:val="FF0000"/>
          <w:lang w:val="en-US"/>
        </w:rPr>
        <w:t>v</w:t>
      </w:r>
      <w:r w:rsidRPr="00450469">
        <w:rPr>
          <w:rFonts w:cstheme="minorHAnsi"/>
          <w:color w:val="FF0000"/>
        </w:rPr>
        <w:t>.</w:t>
      </w:r>
      <w:proofErr w:type="spellStart"/>
      <w:r>
        <w:rPr>
          <w:rFonts w:cstheme="minorHAnsi"/>
          <w:color w:val="FF0000"/>
          <w:lang w:val="en-US"/>
        </w:rPr>
        <w:t>prostodar</w:t>
      </w:r>
      <w:proofErr w:type="spellEnd"/>
      <w:r w:rsidRPr="00450469">
        <w:rPr>
          <w:rFonts w:cstheme="minorHAnsi"/>
          <w:color w:val="FF0000"/>
        </w:rPr>
        <w:t>.</w:t>
      </w:r>
      <w:proofErr w:type="spellStart"/>
      <w:r>
        <w:rPr>
          <w:rFonts w:cstheme="minorHAnsi"/>
          <w:color w:val="FF0000"/>
          <w:lang w:val="en-US"/>
        </w:rPr>
        <w:t>ru</w:t>
      </w:r>
      <w:proofErr w:type="spellEnd"/>
      <w:proofErr w:type="gramEnd"/>
    </w:p>
    <w:p w14:paraId="00C69059" w14:textId="77777777" w:rsidR="00B80D5B" w:rsidRDefault="00450469">
      <w:pPr>
        <w:rPr>
          <w:rFonts w:cstheme="minorHAnsi"/>
        </w:rPr>
      </w:pPr>
      <w:r w:rsidRPr="00450469">
        <w:rPr>
          <w:rFonts w:cstheme="minorHAnsi"/>
        </w:rPr>
        <w:t xml:space="preserve">Услугу перевода на по номеру платежной (банковской) карты осуществляет </w:t>
      </w:r>
    </w:p>
    <w:p w14:paraId="49CF4C34" w14:textId="13A74046" w:rsidR="00B80D5B" w:rsidRPr="00B80D5B" w:rsidRDefault="00B80D5B" w:rsidP="00B80D5B">
      <w:pPr>
        <w:rPr>
          <w:rFonts w:cstheme="minorHAnsi"/>
        </w:rPr>
      </w:pPr>
      <w:r>
        <w:rPr>
          <w:rFonts w:cstheme="minorHAnsi"/>
        </w:rPr>
        <w:t xml:space="preserve"> </w:t>
      </w:r>
      <w:r w:rsidRPr="00B80D5B">
        <w:rPr>
          <w:rFonts w:cstheme="minorHAnsi"/>
        </w:rPr>
        <w:t>АО "Банк Русский Стандарт"</w:t>
      </w:r>
      <w:r>
        <w:rPr>
          <w:rFonts w:cstheme="minorHAnsi"/>
        </w:rPr>
        <w:t xml:space="preserve">, </w:t>
      </w:r>
      <w:r w:rsidRPr="00B80D5B">
        <w:rPr>
          <w:rFonts w:cstheme="minorHAnsi"/>
        </w:rPr>
        <w:t>Генеральная лицензия Банка России № 2289</w:t>
      </w:r>
      <w:r>
        <w:rPr>
          <w:rFonts w:cstheme="minorHAnsi"/>
        </w:rPr>
        <w:t xml:space="preserve"> </w:t>
      </w:r>
      <w:r w:rsidRPr="00B80D5B">
        <w:rPr>
          <w:rFonts w:cstheme="minorHAnsi"/>
        </w:rPr>
        <w:t>выдана бессрочно 19 ноября 2014 года</w:t>
      </w:r>
      <w:r>
        <w:rPr>
          <w:rFonts w:cstheme="minorHAnsi"/>
        </w:rPr>
        <w:t xml:space="preserve">, </w:t>
      </w:r>
      <w:r w:rsidRPr="00B80D5B">
        <w:rPr>
          <w:rFonts w:cstheme="minorHAnsi"/>
        </w:rPr>
        <w:t xml:space="preserve">г. Москва, ул. Ткацкая д. </w:t>
      </w:r>
      <w:proofErr w:type="gramStart"/>
      <w:r w:rsidRPr="00B80D5B">
        <w:rPr>
          <w:rFonts w:cstheme="minorHAnsi"/>
        </w:rPr>
        <w:t>36</w:t>
      </w:r>
      <w:r>
        <w:rPr>
          <w:rFonts w:cstheme="minorHAnsi"/>
        </w:rPr>
        <w:t>,</w:t>
      </w:r>
      <w:r w:rsidRPr="00B80D5B">
        <w:rPr>
          <w:rFonts w:cstheme="minorHAnsi"/>
        </w:rPr>
        <w:t>+</w:t>
      </w:r>
      <w:proofErr w:type="gramEnd"/>
      <w:r w:rsidRPr="00B80D5B">
        <w:rPr>
          <w:rFonts w:cstheme="minorHAnsi"/>
        </w:rPr>
        <w:t>7(495)748-07-48</w:t>
      </w:r>
    </w:p>
    <w:p w14:paraId="6A0FB46E" w14:textId="11A34DCA" w:rsidR="00450469" w:rsidRPr="00450469" w:rsidRDefault="00B80D5B">
      <w:pPr>
        <w:rPr>
          <w:rFonts w:cstheme="minorHAnsi"/>
        </w:rPr>
      </w:pPr>
      <w:r w:rsidRPr="00B80D5B">
        <w:rPr>
          <w:rFonts w:cstheme="minorHAnsi"/>
        </w:rPr>
        <w:t>8(800)200-7-207</w:t>
      </w:r>
      <w:r w:rsidR="00450469" w:rsidRPr="00450469">
        <w:rPr>
          <w:rFonts w:cstheme="minorHAnsi"/>
        </w:rPr>
        <w:t xml:space="preserve"> </w:t>
      </w:r>
    </w:p>
    <w:sectPr w:rsidR="00450469" w:rsidRPr="00450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915AF9"/>
    <w:multiLevelType w:val="multilevel"/>
    <w:tmpl w:val="B5146B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1" w15:restartNumberingAfterBreak="0">
    <w:nsid w:val="7AFE374F"/>
    <w:multiLevelType w:val="hybridMultilevel"/>
    <w:tmpl w:val="30D0E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0D0"/>
    <w:rsid w:val="0006036A"/>
    <w:rsid w:val="001E50D0"/>
    <w:rsid w:val="00444C85"/>
    <w:rsid w:val="00450469"/>
    <w:rsid w:val="004E63C5"/>
    <w:rsid w:val="00B14861"/>
    <w:rsid w:val="00B80D5B"/>
    <w:rsid w:val="00CB412B"/>
    <w:rsid w:val="00F9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C99E4A"/>
  <w15:chartTrackingRefBased/>
  <w15:docId w15:val="{D52D27F3-D0CD-C742-9E4F-B001866BA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036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6036A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450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a.m.komiss@gmail.com</dc:creator>
  <cp:keywords/>
  <dc:description/>
  <cp:lastModifiedBy>a.m.komiss@gmail.com</cp:lastModifiedBy>
  <cp:revision>3</cp:revision>
  <dcterms:created xsi:type="dcterms:W3CDTF">2020-09-24T17:44:00Z</dcterms:created>
  <dcterms:modified xsi:type="dcterms:W3CDTF">2020-09-25T12:13:00Z</dcterms:modified>
</cp:coreProperties>
</file>